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B7" w:rsidRPr="006B5DB7" w:rsidRDefault="006B5DB7" w:rsidP="006B5DB7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ГИА11</w:t>
      </w:r>
    </w:p>
    <w:p w:rsidR="006B5DB7" w:rsidRPr="006B5DB7" w:rsidRDefault="006B5DB7" w:rsidP="006B5D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1F1721D" wp14:editId="2283BA50">
            <wp:extent cx="3905250" cy="1809750"/>
            <wp:effectExtent l="0" t="0" r="0" b="0"/>
            <wp:docPr id="4" name="Рисунок 4" descr="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И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B7" w:rsidRPr="006B5DB7" w:rsidRDefault="006B5DB7" w:rsidP="006B5D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B5DB7" w:rsidRPr="006B5DB7" w:rsidRDefault="00042846" w:rsidP="006B5DB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 В Ремонтненском</w:t>
      </w:r>
      <w:bookmarkStart w:id="0" w:name="_GoBack"/>
      <w:bookmarkEnd w:id="0"/>
      <w:r w:rsidR="006B5DB7"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районе работает «горячая линия» по вопросам организации и проведения государственной итоговой аттестации. Специалист Отдела образо</w:t>
      </w:r>
      <w:r w:rsidR="00994F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вания Администрации </w:t>
      </w:r>
      <w:proofErr w:type="spellStart"/>
      <w:r w:rsidR="00994F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Ремонтненского</w:t>
      </w:r>
      <w:proofErr w:type="spellEnd"/>
      <w:r w:rsidR="006B5DB7"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района готов ответить на вопросы, связанные с проведением ГИА: об экзаменационных процедурах, организационных требованиях, сроках проведения, а также по телефону можно сообщить о нарушениях правил проведения экзамена. Обращение на «горячую линию» позволяет оперативно реагировать и предотвращать внештатные ситуации во время подготовки и на самих экзаменах. Также такие «горячие линии» работают во всех общеобразоват</w:t>
      </w:r>
      <w:r w:rsidR="00994F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ельных организациях </w:t>
      </w:r>
      <w:proofErr w:type="spellStart"/>
      <w:r w:rsidR="00994F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Ремонтненского</w:t>
      </w:r>
      <w:proofErr w:type="spellEnd"/>
      <w:r w:rsidR="006B5DB7"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района.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b/>
          <w:bCs/>
          <w:color w:val="F16D7E"/>
          <w:sz w:val="36"/>
          <w:szCs w:val="36"/>
          <w:lang w:eastAsia="ru-RU"/>
        </w:rPr>
        <w:t>Информация о телефоне «горячей линии» по вопросам проведени</w:t>
      </w:r>
      <w:r w:rsidR="00994FD9">
        <w:rPr>
          <w:rFonts w:ascii="Helvetica" w:eastAsia="Times New Roman" w:hAnsi="Helvetica" w:cs="Helvetica"/>
          <w:b/>
          <w:bCs/>
          <w:color w:val="F16D7E"/>
          <w:sz w:val="36"/>
          <w:szCs w:val="36"/>
          <w:lang w:eastAsia="ru-RU"/>
        </w:rPr>
        <w:t xml:space="preserve">я ГИА на территории </w:t>
      </w:r>
      <w:proofErr w:type="spellStart"/>
      <w:r w:rsidR="00994FD9">
        <w:rPr>
          <w:rFonts w:ascii="Helvetica" w:eastAsia="Times New Roman" w:hAnsi="Helvetica" w:cs="Helvetica"/>
          <w:b/>
          <w:bCs/>
          <w:color w:val="F16D7E"/>
          <w:sz w:val="36"/>
          <w:szCs w:val="36"/>
          <w:lang w:eastAsia="ru-RU"/>
        </w:rPr>
        <w:t>Ремонтненского</w:t>
      </w:r>
      <w:proofErr w:type="spellEnd"/>
      <w:r w:rsidRPr="006B5DB7">
        <w:rPr>
          <w:rFonts w:ascii="Helvetica" w:eastAsia="Times New Roman" w:hAnsi="Helvetica" w:cs="Helvetica"/>
          <w:b/>
          <w:bCs/>
          <w:color w:val="F16D7E"/>
          <w:sz w:val="36"/>
          <w:szCs w:val="36"/>
          <w:lang w:eastAsia="ru-RU"/>
        </w:rPr>
        <w:t xml:space="preserve"> района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882"/>
        <w:gridCol w:w="2183"/>
        <w:gridCol w:w="1802"/>
        <w:gridCol w:w="1720"/>
        <w:gridCol w:w="1478"/>
      </w:tblGrid>
      <w:tr w:rsidR="006B5DB7" w:rsidRPr="006B5DB7" w:rsidTr="006B5D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Наименование органа самоуправления, осуществляющего управление в сфере образования, в котором проводится 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Контактные телефоны и 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6B5DB7" w:rsidRPr="006B5DB7" w:rsidTr="006B5D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994FD9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Ремонтненский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B5DB7"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994FD9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Ремонтненский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о</w:t>
            </w:r>
            <w:r w:rsidR="006B5DB7"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тдел образования Администрации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Ремонтненского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994FD9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Ремонтненский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район, село Ремонтное, ул. Ленинская,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FD9" w:rsidRDefault="00994FD9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8(863 79)31-3-61</w:t>
            </w:r>
          </w:p>
          <w:p w:rsidR="006B5DB7" w:rsidRPr="006B5DB7" w:rsidRDefault="00994FD9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Плужникова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Н.В., 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понедельник - пятница</w:t>
            </w: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с 09.00 до 17.00 перерыв: 13.00-14.00</w:t>
            </w: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</w:p>
        </w:tc>
      </w:tr>
    </w:tbl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b/>
          <w:bCs/>
          <w:color w:val="007236"/>
          <w:sz w:val="52"/>
          <w:szCs w:val="52"/>
          <w:lang w:eastAsia="ru-RU"/>
        </w:rPr>
        <w:lastRenderedPageBreak/>
        <w:t>Государственная итоговая аттестация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Уважаемые выпускники прошлых лет и лица, обучающиеся по образовательным программам среднего профессионального образования!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Для участия в едином государственном экзамене в соответствии с Порядком проведения ГИА-11 необходимо зарегистрироваться на ЕГЭ-2024 в срок до </w:t>
      </w:r>
      <w:r w:rsidRPr="006B5DB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 февраля 2025 года</w:t>
      </w:r>
      <w:r w:rsidRPr="006B5DB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Чтобы зарегистрироваться на ЕГЭ, необходимо: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 Подготовить документы: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1) Для выпускников прошлых лет (ВПЛ):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документ, удостоверяющий личность - паспорт (оригинал) и его копия паспорта - 2 страницы (первая страница, страница с отметкой о регистрации по месту проживания);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документ об образовании (оригинал) - АТТЕСТАТ о среднем общем образовании или ДИПЛОМ о получении среднего профессионального образования и его копия (всех страниц с приложением);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СНИЛС и его копия;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Для лиц, обучающихся по образовательным программам среднего профессионального образования (СПО):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документ, удостоверяющий личность - паспорт (оригинал) и его копия - 2 страницы (первая страница, страница с отметкой о регистрации по месту проживания);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справка (оригинал) из образовательной организации, в которой лица проходят обучение, 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 (в справке обязательно должна быть указана данная информация);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СНИЛС и его копия.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·         Обучающиеся с ограниченными возможностями здоровья при подаче заявления предъявляют дополнительно копию рекомендаций психолого-медико-педагогической комиссии, а обучающиеся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в целях создания условий, учитывающих состояние здоровья и особенности их психофизического развития во время проведения ГИА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Заявления на участие в ЕГЭ подаются участниками ГИА, ЕГЭ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</w:t>
      </w: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Обращаем внимание, что выпускники прошлых лет могут сдавать ЕГЭ по своему желанию в любом субъекте Российской Федерации, независимо от места проживания.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Места регистрации выпускников прошлых лет, лиц, обучающихся по образовательным программам СПО, обучающихся, получающих среднее общее образование в иностранных образовательных организациях на участие в едином госуда</w:t>
      </w:r>
      <w:r w:rsidR="00994FD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рственном экзамене в </w:t>
      </w:r>
      <w:proofErr w:type="spellStart"/>
      <w:r w:rsidR="00994FD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Ремонтненском</w:t>
      </w:r>
      <w:proofErr w:type="spellEnd"/>
      <w:r w:rsidRPr="006B5DB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районе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42"/>
        <w:gridCol w:w="2280"/>
        <w:gridCol w:w="1608"/>
        <w:gridCol w:w="1735"/>
        <w:gridCol w:w="1500"/>
      </w:tblGrid>
      <w:tr w:rsidR="006B5DB7" w:rsidRPr="006B5DB7" w:rsidTr="006B5D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Наименование органа самоуправления, осуществляющего управление в сфере образования, в котором проводится 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Контактные телефоны, 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994FD9" w:rsidRPr="006B5DB7" w:rsidTr="006C0E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FD9" w:rsidRPr="006B5DB7" w:rsidRDefault="00994FD9" w:rsidP="00994F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FD9" w:rsidRPr="00725496" w:rsidRDefault="00994FD9" w:rsidP="00994FD9">
            <w:pPr>
              <w:jc w:val="center"/>
            </w:pPr>
            <w:proofErr w:type="spellStart"/>
            <w:r w:rsidRPr="00725496">
              <w:t>Ремонтненский</w:t>
            </w:r>
            <w:proofErr w:type="spellEnd"/>
            <w:r w:rsidRPr="00725496">
              <w:t xml:space="preserve"> отдел образования Администрации </w:t>
            </w:r>
            <w:proofErr w:type="spellStart"/>
            <w:r w:rsidRPr="00725496">
              <w:t>Ремонтненского</w:t>
            </w:r>
            <w:proofErr w:type="spellEnd"/>
            <w:r w:rsidRPr="00725496">
              <w:t xml:space="preserve"> района,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4FD9" w:rsidRPr="00725496" w:rsidRDefault="00994FD9" w:rsidP="00994FD9">
            <w:pPr>
              <w:jc w:val="center"/>
            </w:pPr>
            <w:proofErr w:type="spellStart"/>
            <w:r w:rsidRPr="00725496">
              <w:t>Ремонтненский</w:t>
            </w:r>
            <w:proofErr w:type="spellEnd"/>
            <w:r w:rsidRPr="00725496">
              <w:t xml:space="preserve"> отдел образования Администрации </w:t>
            </w:r>
            <w:proofErr w:type="spellStart"/>
            <w:r w:rsidRPr="00725496">
              <w:t>Ремонтненского</w:t>
            </w:r>
            <w:proofErr w:type="spellEnd"/>
            <w:r w:rsidRPr="00725496">
              <w:t xml:space="preserve"> района,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FD9" w:rsidRPr="00994FD9" w:rsidRDefault="00994FD9" w:rsidP="0099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FD9">
              <w:rPr>
                <w:rFonts w:ascii="Times New Roman" w:eastAsia="Times New Roman" w:hAnsi="Times New Roman" w:cs="Times New Roman"/>
                <w:lang w:eastAsia="ru-RU"/>
              </w:rPr>
              <w:t xml:space="preserve">347480                Ростовская область, </w:t>
            </w:r>
            <w:proofErr w:type="spellStart"/>
            <w:r w:rsidRPr="00994FD9">
              <w:rPr>
                <w:rFonts w:ascii="Times New Roman" w:eastAsia="Times New Roman" w:hAnsi="Times New Roman" w:cs="Times New Roman"/>
                <w:lang w:eastAsia="ru-RU"/>
              </w:rPr>
              <w:t>Ремонтненский</w:t>
            </w:r>
            <w:proofErr w:type="spellEnd"/>
            <w:r w:rsidRPr="00994FD9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994FD9">
              <w:rPr>
                <w:rFonts w:ascii="Times New Roman" w:eastAsia="Times New Roman" w:hAnsi="Times New Roman" w:cs="Times New Roman"/>
                <w:lang w:eastAsia="ru-RU"/>
              </w:rPr>
              <w:t>с.Ремонтное</w:t>
            </w:r>
            <w:proofErr w:type="spellEnd"/>
            <w:r w:rsidRPr="00994FD9">
              <w:rPr>
                <w:rFonts w:ascii="Times New Roman" w:eastAsia="Times New Roman" w:hAnsi="Times New Roman" w:cs="Times New Roman"/>
                <w:lang w:eastAsia="ru-RU"/>
              </w:rPr>
              <w:t>,                         ул. Ленинская, 69</w:t>
            </w:r>
          </w:p>
          <w:p w:rsidR="00994FD9" w:rsidRPr="006B5DB7" w:rsidRDefault="00994FD9" w:rsidP="00994F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FD9" w:rsidRDefault="00994FD9" w:rsidP="00994F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94FD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8(86379)3-13-61</w:t>
            </w:r>
          </w:p>
          <w:p w:rsidR="00994FD9" w:rsidRPr="006B5DB7" w:rsidRDefault="00994FD9" w:rsidP="00994F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FD9" w:rsidRPr="006B5DB7" w:rsidRDefault="00994FD9" w:rsidP="00994F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понедельник - пятница</w:t>
            </w: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с 09.00 до 17.00 перерыв: 13.00-14.00</w:t>
            </w:r>
            <w:r w:rsidRPr="006B5DB7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</w:p>
        </w:tc>
      </w:tr>
    </w:tbl>
    <w:p w:rsidR="006B5DB7" w:rsidRPr="006B5DB7" w:rsidRDefault="006B5DB7" w:rsidP="006B5DB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До </w:t>
      </w:r>
      <w:r w:rsidRPr="006B5DB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 февраля 2025 года</w:t>
      </w:r>
      <w:r w:rsidRPr="006B5DB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одиннадцатиклассникам необходимо определиться с выбором учебных предметов, по которым они будут сдавать выпускные экзамены.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Нормативно-правовые документы:</w:t>
      </w:r>
      <w:r w:rsidRPr="006B5DB7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br/>
      </w:r>
    </w:p>
    <w:p w:rsidR="006B5DB7" w:rsidRPr="006B5DB7" w:rsidRDefault="00042846" w:rsidP="006B5D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5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-</w:t>
        </w:r>
      </w:hyperlink>
      <w:hyperlink r:id="rId6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Приказ Министерства науки и высшего образования Российской Федерации от 28.08.2023 № 825 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2024/25 учебный год"</w:t>
        </w:r>
      </w:hyperlink>
      <w:hyperlink r:id="rId7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;</w:t>
        </w:r>
      </w:hyperlink>
    </w:p>
    <w:p w:rsidR="006B5DB7" w:rsidRPr="006B5DB7" w:rsidRDefault="00042846" w:rsidP="006B5D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8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-</w:t>
        </w:r>
      </w:hyperlink>
      <w:hyperlink r:id="rId9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Приказ МО и ПО РО от 15.08.2024 № 764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Ростовской области в 2025 году»</w:t>
        </w:r>
      </w:hyperlink>
    </w:p>
    <w:p w:rsidR="006B5DB7" w:rsidRPr="006B5DB7" w:rsidRDefault="00042846" w:rsidP="006B5D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0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 xml:space="preserve">- Приказ Министерства просвещения РФ и Федеральной службы по надзору в сфере образования и науки от 04.04.2023 №233/552 _Порядок ГИА-11 (с </w:t>
        </w:r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lastRenderedPageBreak/>
          <w:t>01.09.2023)_«Об утверждении Порядка проведения государственной итоговой аттестации по образовательным программам среднего общего образования»</w:t>
        </w:r>
      </w:hyperlink>
    </w:p>
    <w:p w:rsidR="006B5DB7" w:rsidRPr="006B5DB7" w:rsidRDefault="00042846" w:rsidP="006B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shd w:val="clear" w:color="auto" w:fill="FFFFFF"/>
            <w:lang w:eastAsia="ru-RU"/>
          </w:rPr>
          <w:t>Приказ МО и ПО РО от 31.10.2024 №1015 «Об утверждении мест регистрации заявлений на сдачу единого государственного экзамена на территории Ростовской области в 2025 году»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042846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6B5DB7" w:rsidRPr="006B5DB7">
                <w:rPr>
                  <w:rFonts w:ascii="Helvetica" w:eastAsia="Times New Roman" w:hAnsi="Helvetica" w:cs="Helvetica"/>
                  <w:color w:val="016579"/>
                  <w:sz w:val="24"/>
                  <w:szCs w:val="24"/>
                  <w:u w:val="single"/>
                  <w:lang w:eastAsia="ru-RU"/>
                </w:rPr>
                <w:t>- Приказ МО и ПО РО от 09.08.2023 № 744 «Об утверждении Положения о государственной экзаменационной комиссии Ростовской области по проведению государственной итоговой аттестации по образовательным программам среднего общего образования»</w:t>
              </w:r>
            </w:hyperlink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042846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6B5DB7" w:rsidRPr="006B5DB7">
                <w:rPr>
                  <w:rFonts w:ascii="Helvetica" w:eastAsia="Times New Roman" w:hAnsi="Helvetica" w:cs="Helvetica"/>
                  <w:color w:val="016579"/>
                  <w:sz w:val="24"/>
                  <w:szCs w:val="24"/>
                  <w:u w:val="single"/>
                  <w:lang w:eastAsia="ru-RU"/>
                </w:rPr>
                <w:t>- Приказ МО и ПО РО от 09.08.2023 № 742 «Об утверждении Положения об областной апелляционной комиссии Ростовской области при проведении государственной итоговой аттестации по образовательным программам среднего общего образования»</w:t>
              </w:r>
            </w:hyperlink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5DB7" w:rsidRPr="006B5DB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B5DB7" w:rsidRPr="006B5DB7" w:rsidRDefault="00042846" w:rsidP="006B5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="006B5DB7" w:rsidRPr="006B5DB7">
                      <w:rPr>
                        <w:rFonts w:ascii="Times New Roman" w:eastAsia="Times New Roman" w:hAnsi="Times New Roman" w:cs="Times New Roman"/>
                        <w:color w:val="016579"/>
                        <w:sz w:val="24"/>
                        <w:szCs w:val="24"/>
                        <w:u w:val="single"/>
                        <w:lang w:eastAsia="ru-RU"/>
                      </w:rPr>
                      <w:t>- Федеральный закон РФ от 15.02.2023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              </w:r>
                  </w:hyperlink>
                </w:p>
              </w:tc>
            </w:tr>
          </w:tbl>
          <w:p w:rsidR="006B5DB7" w:rsidRPr="006B5DB7" w:rsidRDefault="006B5DB7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042846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6B5DB7" w:rsidRPr="006B5DB7">
                <w:rPr>
                  <w:rFonts w:ascii="Helvetica" w:eastAsia="Times New Roman" w:hAnsi="Helvetica" w:cs="Helvetica"/>
                  <w:color w:val="016579"/>
                  <w:sz w:val="24"/>
                  <w:szCs w:val="24"/>
                  <w:u w:val="single"/>
                  <w:lang w:eastAsia="ru-RU"/>
                </w:rPr>
                <w:t>- Постановление Правительства РФ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        </w:r>
            </w:hyperlink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Default="00042846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016579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6B5DB7" w:rsidRPr="006B5DB7">
                <w:rPr>
                  <w:rFonts w:ascii="Helvetica" w:eastAsia="Times New Roman" w:hAnsi="Helvetica" w:cs="Helvetica"/>
                  <w:color w:val="016579"/>
                  <w:sz w:val="24"/>
                  <w:szCs w:val="24"/>
                  <w:u w:val="single"/>
                  <w:lang w:eastAsia="ru-RU"/>
                </w:rPr>
                <w:t>Письмо РОН от 26.02.2024 № 04-53_заявления ГИА</w:t>
              </w:r>
            </w:hyperlink>
          </w:p>
          <w:p w:rsidR="008609C4" w:rsidRPr="006B5DB7" w:rsidRDefault="008609C4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6B5DB7" w:rsidRPr="006B5DB7" w:rsidTr="006B5DB7">
        <w:tc>
          <w:tcPr>
            <w:tcW w:w="0" w:type="auto"/>
            <w:shd w:val="clear" w:color="auto" w:fill="FFFFFF"/>
            <w:vAlign w:val="center"/>
            <w:hideMark/>
          </w:tcPr>
          <w:p w:rsidR="006B5DB7" w:rsidRPr="006B5DB7" w:rsidRDefault="006B5DB7" w:rsidP="006B5DB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6B3890A" wp14:editId="3026C3E6">
            <wp:extent cx="5943600" cy="3619500"/>
            <wp:effectExtent l="0" t="0" r="0" b="0"/>
            <wp:docPr id="5" name="Рисунок 5" descr="Итогсоч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тогсочин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b/>
          <w:bCs/>
          <w:color w:val="005824"/>
          <w:sz w:val="44"/>
          <w:szCs w:val="44"/>
          <w:lang w:eastAsia="ru-RU"/>
        </w:rPr>
        <w:t>2024-2025 учебный год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 Основной срок написания итогового сочинения (изложения) в 2024-2025 учебном году - 4 декабря 2024 года. Обучающиеся, получившие неудовлетворительный результат («незачет»),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— 5 февраля и 09 апреля 2025 года.</w:t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09D41EB" wp14:editId="5162619C">
            <wp:extent cx="5448300" cy="4086225"/>
            <wp:effectExtent l="0" t="0" r="0" b="9525"/>
            <wp:docPr id="6" name="Рисунок 6" descr="24485a0861ab40bb31e7cc979400f567298a5266ИСИ 2024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485a0861ab40bb31e7cc979400f567298a5266ИСИ 2024-20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B7" w:rsidRPr="006B5DB7" w:rsidRDefault="006B5DB7" w:rsidP="006B5D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5DB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Нормативно-правовые документы, методические документы и материалы для организации и проведения итогового сочинения (изложения) в 2024-2025 учебном году </w:t>
      </w:r>
    </w:p>
    <w:p w:rsidR="006B5DB7" w:rsidRPr="006B5DB7" w:rsidRDefault="006B5DB7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B5DB7" w:rsidRPr="006B5DB7" w:rsidRDefault="00042846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9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 xml:space="preserve">Методические рекомендации по организации и проведению итогового сочинения (изложения) в 2024/25 </w:t>
        </w:r>
        <w:proofErr w:type="spellStart"/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году</w:t>
        </w:r>
      </w:hyperlink>
      <w:proofErr w:type="spellEnd"/>
    </w:p>
    <w:p w:rsidR="006B5DB7" w:rsidRPr="006B5DB7" w:rsidRDefault="00042846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20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Правила заполнения бланков итогового сочинения (изложения) в 2024/25 году</w:t>
        </w:r>
      </w:hyperlink>
    </w:p>
    <w:p w:rsidR="006B5DB7" w:rsidRPr="006B5DB7" w:rsidRDefault="00042846" w:rsidP="006B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shd w:val="clear" w:color="auto" w:fill="FFFFFF"/>
            <w:lang w:eastAsia="ru-RU"/>
          </w:rPr>
          <w:t>Сборник отчетных форм для проведения итогового сочинения (изложения) в 2024/25 году</w:t>
        </w:r>
      </w:hyperlink>
    </w:p>
    <w:p w:rsidR="006B5DB7" w:rsidRDefault="00042846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6579"/>
          <w:sz w:val="24"/>
          <w:szCs w:val="24"/>
          <w:u w:val="single"/>
          <w:lang w:eastAsia="ru-RU"/>
        </w:rPr>
      </w:pPr>
      <w:hyperlink r:id="rId22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Приказ МОРО № 965 от 16.10.2024 "Об организации и проведении итогового сочинения (изложения) на территории Ростовской области 04.12.2024"</w:t>
        </w:r>
      </w:hyperlink>
    </w:p>
    <w:p w:rsidR="00994FD9" w:rsidRPr="006B5DB7" w:rsidRDefault="00994FD9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16579"/>
          <w:sz w:val="24"/>
          <w:szCs w:val="24"/>
          <w:u w:val="single"/>
          <w:lang w:eastAsia="ru-RU"/>
        </w:rPr>
        <w:t>Приказ РОО</w:t>
      </w:r>
    </w:p>
    <w:p w:rsidR="006B5DB7" w:rsidRPr="006B5DB7" w:rsidRDefault="00042846" w:rsidP="006B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shd w:val="clear" w:color="auto" w:fill="FFFFFF"/>
            <w:lang w:eastAsia="ru-RU"/>
          </w:rPr>
          <w:t>Образец заявления на участие в ИС выпускника текущего года</w:t>
        </w:r>
      </w:hyperlink>
      <w:r w:rsidR="006B5DB7" w:rsidRPr="006B5DB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6B5DB7" w:rsidRPr="006B5DB7" w:rsidRDefault="00042846" w:rsidP="006B5D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24" w:history="1">
        <w:r w:rsidR="006B5DB7" w:rsidRPr="006B5DB7">
          <w:rPr>
            <w:rFonts w:ascii="Helvetica" w:eastAsia="Times New Roman" w:hAnsi="Helvetica" w:cs="Helvetica"/>
            <w:color w:val="016579"/>
            <w:sz w:val="24"/>
            <w:szCs w:val="24"/>
            <w:u w:val="single"/>
            <w:lang w:eastAsia="ru-RU"/>
          </w:rPr>
          <w:t>Образец заявления на участие в ИС выпускника прошлых лет</w:t>
        </w:r>
      </w:hyperlink>
    </w:p>
    <w:p w:rsidR="00603CEA" w:rsidRDefault="00603CEA"/>
    <w:sectPr w:rsidR="0060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B7"/>
    <w:rsid w:val="00042846"/>
    <w:rsid w:val="00373B08"/>
    <w:rsid w:val="00603CEA"/>
    <w:rsid w:val="006B5DB7"/>
    <w:rsid w:val="008609C4"/>
    <w:rsid w:val="009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0C38"/>
  <w15:chartTrackingRefBased/>
  <w15:docId w15:val="{0D6DB188-65BF-4858-99E5-E1FB6308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ZlJXAGlJj09X7A" TargetMode="External"/><Relationship Id="rId13" Type="http://schemas.openxmlformats.org/officeDocument/2006/relationships/hyperlink" Target="https://disk.yandex.ru/i/W4HT1ynuafl1-g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UwRW2vmydM1-YQ" TargetMode="External"/><Relationship Id="rId7" Type="http://schemas.openxmlformats.org/officeDocument/2006/relationships/hyperlink" Target="https://disk.yandex.ru/i/DYMCKRxPLZhJ2Q" TargetMode="External"/><Relationship Id="rId12" Type="http://schemas.openxmlformats.org/officeDocument/2006/relationships/hyperlink" Target="https://disk.yandex.ru/i/XfkItni9moUezA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sk.yandex.ru/i/9EIFgaHulWDJXg" TargetMode="External"/><Relationship Id="rId20" Type="http://schemas.openxmlformats.org/officeDocument/2006/relationships/hyperlink" Target="https://disk.yandex.ru/i/7YR5B7xeq72EtA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DYMCKRxPLZhJ2Q" TargetMode="External"/><Relationship Id="rId11" Type="http://schemas.openxmlformats.org/officeDocument/2006/relationships/hyperlink" Target="https://disk.yandex.ru/i/nKSISr9Lq0dpXQ" TargetMode="External"/><Relationship Id="rId24" Type="http://schemas.openxmlformats.org/officeDocument/2006/relationships/hyperlink" Target="https://disk.yandex.ru/i/0OgPJPgzO8ajsQ" TargetMode="External"/><Relationship Id="rId5" Type="http://schemas.openxmlformats.org/officeDocument/2006/relationships/hyperlink" Target="https://disk.yandex.ru/i/DYMCKRxPLZhJ2Q" TargetMode="External"/><Relationship Id="rId15" Type="http://schemas.openxmlformats.org/officeDocument/2006/relationships/hyperlink" Target="https://disk.yandex.ru/i/iUa4y-T3SI6ebQ" TargetMode="External"/><Relationship Id="rId23" Type="http://schemas.openxmlformats.org/officeDocument/2006/relationships/hyperlink" Target="https://disk.yandex.ru/i/0rdp6yyh0S06rg" TargetMode="External"/><Relationship Id="rId10" Type="http://schemas.openxmlformats.org/officeDocument/2006/relationships/hyperlink" Target="https://disk.yandex.ru/i/ZlJXAGlJj09X7A" TargetMode="External"/><Relationship Id="rId19" Type="http://schemas.openxmlformats.org/officeDocument/2006/relationships/hyperlink" Target="https://disk.yandex.ru/i/jF09vP5hTCzhaQ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isk.yandex.ru/i/ZlJXAGlJj09X7A" TargetMode="External"/><Relationship Id="rId14" Type="http://schemas.openxmlformats.org/officeDocument/2006/relationships/hyperlink" Target="https://disk.yandex.ru/i/IodSdAjGvbUs4A" TargetMode="External"/><Relationship Id="rId22" Type="http://schemas.openxmlformats.org/officeDocument/2006/relationships/hyperlink" Target="https://disk.yandex.ru/i/g4EavZBDrMSd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ЗАМ ЗАВ</cp:lastModifiedBy>
  <cp:revision>5</cp:revision>
  <cp:lastPrinted>2024-11-18T07:43:00Z</cp:lastPrinted>
  <dcterms:created xsi:type="dcterms:W3CDTF">2024-11-21T06:54:00Z</dcterms:created>
  <dcterms:modified xsi:type="dcterms:W3CDTF">2024-11-21T09:19:00Z</dcterms:modified>
</cp:coreProperties>
</file>