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themeColor="accent5" w:themeTint="66"/>
  <w:body>
    <w:p w:rsidR="00A7370F" w:rsidRPr="00A7370F" w:rsidRDefault="00A7370F" w:rsidP="00A7370F">
      <w:pPr>
        <w:ind w:firstLine="567"/>
        <w:jc w:val="center"/>
        <w:rPr>
          <w:rFonts w:ascii="Times New Roman" w:hAnsi="Times New Roman" w:cs="Times New Roman"/>
          <w:b/>
          <w:sz w:val="32"/>
          <w:szCs w:val="32"/>
        </w:rPr>
      </w:pPr>
      <w:r w:rsidRPr="00A7370F">
        <w:rPr>
          <w:rFonts w:ascii="Times New Roman" w:hAnsi="Times New Roman" w:cs="Times New Roman"/>
          <w:b/>
          <w:sz w:val="32"/>
          <w:szCs w:val="32"/>
        </w:rPr>
        <w:t>Правила общения с ребенком.</w:t>
      </w:r>
    </w:p>
    <w:p w:rsidR="00A7370F" w:rsidRPr="00A7370F" w:rsidRDefault="00A7370F" w:rsidP="00A7370F">
      <w:pPr>
        <w:jc w:val="both"/>
        <w:rPr>
          <w:rFonts w:ascii="Times New Roman" w:hAnsi="Times New Roman" w:cs="Times New Roman"/>
          <w:sz w:val="28"/>
          <w:szCs w:val="28"/>
          <w:u w:val="single"/>
        </w:rPr>
      </w:pPr>
      <w:bookmarkStart w:id="0" w:name="_GoBack"/>
      <w:bookmarkEnd w:id="0"/>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№1</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Если ребенок не просит вашей помощи, не вмешивайтесь в то дело, которым он занимается. Ваше невмешательство как бы сообщает ему, что он все делает правильно, и вы верите, что у него все получится.</w:t>
      </w:r>
    </w:p>
    <w:p w:rsidR="00A7370F" w:rsidRPr="00A7370F" w:rsidRDefault="00A7370F" w:rsidP="00A7370F">
      <w:pPr>
        <w:spacing w:after="0"/>
        <w:ind w:firstLine="567"/>
        <w:jc w:val="both"/>
        <w:rPr>
          <w:rFonts w:ascii="Times New Roman" w:hAnsi="Times New Roman" w:cs="Times New Roman"/>
          <w:sz w:val="28"/>
          <w:szCs w:val="28"/>
          <w:u w:val="single"/>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№2</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Если ребенок нуждается в вашей помощи и просит вас об этом, обязательно откликнитесь и помогите ему. При этом не делайте за ребенка полностью всю работу. Выполните только самую сложную часть задания, остальное пусть сделает сам. По мере того, как ребенок будет осваивать новые действия, постепенно приучайте его выполнять их самостоятельно.</w:t>
      </w:r>
    </w:p>
    <w:p w:rsidR="00A7370F" w:rsidRPr="00A7370F" w:rsidRDefault="00A7370F" w:rsidP="00A7370F">
      <w:pPr>
        <w:spacing w:after="0"/>
        <w:ind w:firstLine="567"/>
        <w:jc w:val="both"/>
        <w:rPr>
          <w:rFonts w:ascii="Times New Roman" w:hAnsi="Times New Roman" w:cs="Times New Roman"/>
          <w:sz w:val="28"/>
          <w:szCs w:val="28"/>
          <w:u w:val="single"/>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№3</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Не заставляйте ребенка заниматься тем, что ему категорически не нравится, если только речь не идет об обязательных вещах, например, о хождении в школу или выполнении домашних заданий. Личность и способности ребенка развиваются только в той деятельности, которая приносит ему удовольствие и вызывает интерес.</w:t>
      </w:r>
    </w:p>
    <w:p w:rsidR="00A7370F" w:rsidRPr="00A7370F" w:rsidRDefault="00A7370F" w:rsidP="00A7370F">
      <w:pPr>
        <w:spacing w:after="0"/>
        <w:ind w:firstLine="567"/>
        <w:jc w:val="both"/>
        <w:rPr>
          <w:rFonts w:ascii="Times New Roman" w:hAnsi="Times New Roman" w:cs="Times New Roman"/>
          <w:sz w:val="28"/>
          <w:szCs w:val="28"/>
          <w:u w:val="single"/>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№4</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По мере взросления ребенка и освоения им новых навыков, постепенно, но неуклонно снимайте с себя ответственность за личные дела ребенка и передавайте ее ему.</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№5</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Не следует оберегать ребенка от совершения им ошибок. Позволяйте ему встречаться с отрицательными последствиями своих действий или своего бездействия. Это позволит ребенку стать более сознательным и ответственным.</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№6</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Если поведение или действия ребенка вызывают у вас отрицательные эмоции, скажите ему об этом при помощи «</w:t>
      </w:r>
      <w:proofErr w:type="gramStart"/>
      <w:r w:rsidRPr="00A7370F">
        <w:rPr>
          <w:rFonts w:ascii="Times New Roman" w:hAnsi="Times New Roman" w:cs="Times New Roman"/>
          <w:sz w:val="28"/>
          <w:szCs w:val="28"/>
        </w:rPr>
        <w:t>Я-сообщения</w:t>
      </w:r>
      <w:proofErr w:type="gramEnd"/>
      <w:r w:rsidRPr="00A7370F">
        <w:rPr>
          <w:rFonts w:ascii="Times New Roman" w:hAnsi="Times New Roman" w:cs="Times New Roman"/>
          <w:sz w:val="28"/>
          <w:szCs w:val="28"/>
        </w:rPr>
        <w:t>» (см. правило №7).</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№7</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Говоря о своих чувствах и высказывая недовольство поступками ребенка, используйте «</w:t>
      </w:r>
      <w:proofErr w:type="gramStart"/>
      <w:r w:rsidRPr="00A7370F">
        <w:rPr>
          <w:rFonts w:ascii="Times New Roman" w:hAnsi="Times New Roman" w:cs="Times New Roman"/>
          <w:sz w:val="28"/>
          <w:szCs w:val="28"/>
        </w:rPr>
        <w:t>Я-сообщения</w:t>
      </w:r>
      <w:proofErr w:type="gramEnd"/>
      <w:r w:rsidRPr="00A7370F">
        <w:rPr>
          <w:rFonts w:ascii="Times New Roman" w:hAnsi="Times New Roman" w:cs="Times New Roman"/>
          <w:sz w:val="28"/>
          <w:szCs w:val="28"/>
        </w:rPr>
        <w:t>», то есть говорите от первого лица, о себе, о своих эмоциях, а не о ребенке и не о его поведении. Как это сделать? Очень просто. Вместо того</w:t>
      </w:r>
      <w:proofErr w:type="gramStart"/>
      <w:r w:rsidRPr="00A7370F">
        <w:rPr>
          <w:rFonts w:ascii="Times New Roman" w:hAnsi="Times New Roman" w:cs="Times New Roman"/>
          <w:sz w:val="28"/>
          <w:szCs w:val="28"/>
        </w:rPr>
        <w:t>,</w:t>
      </w:r>
      <w:proofErr w:type="gramEnd"/>
      <w:r w:rsidRPr="00A7370F">
        <w:rPr>
          <w:rFonts w:ascii="Times New Roman" w:hAnsi="Times New Roman" w:cs="Times New Roman"/>
          <w:sz w:val="28"/>
          <w:szCs w:val="28"/>
        </w:rPr>
        <w:t xml:space="preserve"> чтобы сказать «Твой крик мешает мне работать!», скажите «Я не могу работать, </w:t>
      </w:r>
      <w:r w:rsidRPr="00A7370F">
        <w:rPr>
          <w:rFonts w:ascii="Times New Roman" w:hAnsi="Times New Roman" w:cs="Times New Roman"/>
          <w:sz w:val="28"/>
          <w:szCs w:val="28"/>
        </w:rPr>
        <w:lastRenderedPageBreak/>
        <w:t>когда рядом кричат» (не путать со словами «Я не могу работать, когда ты кричишь», это не является «Я-сообщением»). Видите разницу?</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Смысл один и тот же, но во второй фразе нет обвинения в сторону ребенка, вы не делаете акцент на том, что именно его крик вам мешает, а значит, не задеваете его как личность и не вызываете своими словами противостояния и упрямства. В большинстве случаев ребенку достаточно сообщить о вашем недовольстве в форме «</w:t>
      </w:r>
      <w:proofErr w:type="gramStart"/>
      <w:r w:rsidRPr="00A7370F">
        <w:rPr>
          <w:rFonts w:ascii="Times New Roman" w:hAnsi="Times New Roman" w:cs="Times New Roman"/>
          <w:sz w:val="28"/>
          <w:szCs w:val="28"/>
        </w:rPr>
        <w:t>Я-сообщения</w:t>
      </w:r>
      <w:proofErr w:type="gramEnd"/>
      <w:r w:rsidRPr="00A7370F">
        <w:rPr>
          <w:rFonts w:ascii="Times New Roman" w:hAnsi="Times New Roman" w:cs="Times New Roman"/>
          <w:sz w:val="28"/>
          <w:szCs w:val="28"/>
        </w:rPr>
        <w:t>», чтобы откорректировать его поведение. </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№8</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Не требуйте от ребенка трудновыполнимых или невозможных вещей. Отдавайте себе отчет, что выставленные на всеобщее обозрение конфеты обязательно будут съедены, несмотря на все ваши запреты. Гораздо проще не иметь конфет в доме вообще или спрятать их подальше. Подумайте, что можно изменить в окружающей обстановке, чтоб уменьшить количество соблазнов для ребенка (например, убрать телевизор или компьютер).</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№9</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Соизмеряйте свои требования и ожидания с возможностями ребенка. Это поможет избежать излишних конфликтов и проблем. Трезво оцените, на что способен ваш ребенок, что он знает и что умеет. Не надейтесь, что он справится с задачей, непосильной его возрасту и степени развития. Также не стоит рассчитывать на то, что после ваших увещеваний вспыльчивый от природы ребенок превратиться в покорного тихоню.</w:t>
      </w:r>
    </w:p>
    <w:p w:rsidR="00A7370F" w:rsidRPr="00A7370F" w:rsidRDefault="00A7370F" w:rsidP="00A7370F">
      <w:pPr>
        <w:spacing w:after="0"/>
        <w:ind w:firstLine="567"/>
        <w:jc w:val="both"/>
        <w:rPr>
          <w:rFonts w:ascii="Times New Roman" w:hAnsi="Times New Roman" w:cs="Times New Roman"/>
          <w:sz w:val="28"/>
          <w:szCs w:val="28"/>
        </w:rPr>
      </w:pPr>
    </w:p>
    <w:p w:rsidR="00A7370F" w:rsidRPr="00A7370F" w:rsidRDefault="00A7370F" w:rsidP="00A7370F">
      <w:pPr>
        <w:spacing w:after="0"/>
        <w:ind w:firstLine="567"/>
        <w:jc w:val="center"/>
        <w:rPr>
          <w:rFonts w:ascii="Times New Roman" w:hAnsi="Times New Roman" w:cs="Times New Roman"/>
          <w:sz w:val="28"/>
          <w:szCs w:val="28"/>
          <w:u w:val="single"/>
        </w:rPr>
      </w:pPr>
      <w:r w:rsidRPr="00A7370F">
        <w:rPr>
          <w:rFonts w:ascii="Times New Roman" w:hAnsi="Times New Roman" w:cs="Times New Roman"/>
          <w:sz w:val="28"/>
          <w:szCs w:val="28"/>
          <w:u w:val="single"/>
        </w:rPr>
        <w:t>Правило общения с ребенком №10</w:t>
      </w:r>
    </w:p>
    <w:p w:rsidR="00A7370F" w:rsidRPr="00A7370F" w:rsidRDefault="00A7370F" w:rsidP="00A7370F">
      <w:pPr>
        <w:spacing w:after="0"/>
        <w:ind w:firstLine="567"/>
        <w:jc w:val="both"/>
        <w:rPr>
          <w:rFonts w:ascii="Times New Roman" w:hAnsi="Times New Roman" w:cs="Times New Roman"/>
          <w:sz w:val="28"/>
          <w:szCs w:val="28"/>
        </w:rPr>
      </w:pPr>
      <w:r w:rsidRPr="00A7370F">
        <w:rPr>
          <w:rFonts w:ascii="Times New Roman" w:hAnsi="Times New Roman" w:cs="Times New Roman"/>
          <w:sz w:val="28"/>
          <w:szCs w:val="28"/>
        </w:rPr>
        <w:t>Старайтесь не присваивать себе эмоциональные проблемы ребенка. Если ребенок часто кричит и плачет, это вовсе не означает, что вы плохая мать. Возможно, у него просто такой склад характера.</w:t>
      </w:r>
    </w:p>
    <w:p w:rsidR="00A7370F" w:rsidRPr="00A7370F" w:rsidRDefault="00A7370F" w:rsidP="00A7370F">
      <w:pPr>
        <w:jc w:val="both"/>
        <w:rPr>
          <w:rFonts w:ascii="Times New Roman" w:hAnsi="Times New Roman" w:cs="Times New Roman"/>
          <w:sz w:val="28"/>
          <w:szCs w:val="28"/>
        </w:rPr>
      </w:pPr>
    </w:p>
    <w:p w:rsidR="00C1488B" w:rsidRPr="00A7370F" w:rsidRDefault="00C1488B" w:rsidP="00A7370F">
      <w:pPr>
        <w:jc w:val="both"/>
        <w:rPr>
          <w:rFonts w:ascii="Times New Roman" w:hAnsi="Times New Roman" w:cs="Times New Roman"/>
          <w:sz w:val="28"/>
          <w:szCs w:val="28"/>
        </w:rPr>
      </w:pPr>
    </w:p>
    <w:sectPr w:rsidR="00C1488B" w:rsidRPr="00A7370F" w:rsidSect="00C148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9D"/>
    <w:rsid w:val="003A029D"/>
    <w:rsid w:val="006D404C"/>
    <w:rsid w:val="00882D98"/>
    <w:rsid w:val="00971F75"/>
    <w:rsid w:val="009B23EA"/>
    <w:rsid w:val="00A34B95"/>
    <w:rsid w:val="00A7370F"/>
    <w:rsid w:val="00C14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6C24-E4E4-4811-B24D-C69AB5CD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2023-03-12T13:41:00Z</dcterms:created>
  <dcterms:modified xsi:type="dcterms:W3CDTF">2023-03-12T14:02:00Z</dcterms:modified>
</cp:coreProperties>
</file>