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DE" w:rsidRDefault="004476DE" w:rsidP="004476DE">
      <w:pPr>
        <w:shd w:val="clear" w:color="auto" w:fill="FFFFFF"/>
        <w:spacing w:line="345" w:lineRule="atLeast"/>
        <w:rPr>
          <w:rFonts w:ascii="Arial" w:hAnsi="Arial" w:cs="Arial"/>
          <w:b/>
          <w:bCs/>
          <w:color w:val="1A0DAB"/>
          <w:sz w:val="27"/>
          <w:szCs w:val="27"/>
        </w:rPr>
      </w:pPr>
      <w:r>
        <w:rPr>
          <w:rFonts w:ascii="Arial" w:hAnsi="Arial" w:cs="Arial"/>
          <w:b/>
          <w:bCs/>
          <w:color w:val="1A0DAB"/>
          <w:sz w:val="27"/>
          <w:szCs w:val="27"/>
        </w:rPr>
        <w:fldChar w:fldCharType="begin"/>
      </w:r>
      <w:r>
        <w:rPr>
          <w:rFonts w:ascii="Arial" w:hAnsi="Arial" w:cs="Arial"/>
          <w:b/>
          <w:bCs/>
          <w:color w:val="1A0DAB"/>
          <w:sz w:val="27"/>
          <w:szCs w:val="27"/>
        </w:rPr>
        <w:instrText xml:space="preserve"> HYPERLINK "http://www.consultant.ru/document/cons_doc_LAW_125575/" </w:instrText>
      </w:r>
      <w:r>
        <w:rPr>
          <w:rFonts w:ascii="Arial" w:hAnsi="Arial" w:cs="Arial"/>
          <w:b/>
          <w:bCs/>
          <w:color w:val="1A0DAB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b/>
          <w:bCs/>
          <w:color w:val="FF9900"/>
          <w:sz w:val="27"/>
          <w:szCs w:val="27"/>
        </w:rPr>
        <w:t xml:space="preserve">Приказ </w:t>
      </w:r>
      <w:proofErr w:type="spellStart"/>
      <w:r>
        <w:rPr>
          <w:rStyle w:val="a4"/>
          <w:rFonts w:ascii="Arial" w:hAnsi="Arial" w:cs="Arial"/>
          <w:b/>
          <w:bCs/>
          <w:color w:val="FF9900"/>
          <w:sz w:val="27"/>
          <w:szCs w:val="27"/>
        </w:rPr>
        <w:t>Минобрнауки</w:t>
      </w:r>
      <w:proofErr w:type="spellEnd"/>
      <w:r>
        <w:rPr>
          <w:rStyle w:val="a4"/>
          <w:rFonts w:ascii="Arial" w:hAnsi="Arial" w:cs="Arial"/>
          <w:b/>
          <w:bCs/>
          <w:color w:val="FF9900"/>
          <w:sz w:val="27"/>
          <w:szCs w:val="27"/>
        </w:rPr>
        <w:t xml:space="preserve"> РФ от 11.10.2011 N 2451 "Об утверждении Порядка проведения единого государственного экзамена" (Зарегистрировано в Минюсте РФ 31.01.2012 N 23065)</w:t>
      </w:r>
      <w:r>
        <w:rPr>
          <w:rFonts w:ascii="Arial" w:hAnsi="Arial" w:cs="Arial"/>
          <w:b/>
          <w:bCs/>
          <w:color w:val="1A0DAB"/>
          <w:sz w:val="27"/>
          <w:szCs w:val="27"/>
        </w:rPr>
        <w:fldChar w:fldCharType="end"/>
      </w:r>
    </w:p>
    <w:p w:rsidR="00E46744" w:rsidRPr="00E46744" w:rsidRDefault="00E46744" w:rsidP="00E46744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E4674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VIII. Прием и рассмотрение апелляций</w:t>
      </w:r>
    </w:p>
    <w:p w:rsidR="00E46744" w:rsidRPr="00E46744" w:rsidRDefault="00E46744" w:rsidP="00E46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744">
        <w:rPr>
          <w:rFonts w:ascii="Times New Roman" w:eastAsia="Times New Roman" w:hAnsi="Times New Roman" w:cs="Times New Roman"/>
          <w:sz w:val="24"/>
          <w:szCs w:val="24"/>
        </w:rPr>
        <w:t>63. В целях обеспечения права на объективное оценивание участникам ЕГЭ предоставляется право подать в письменной форме апелляцию о нарушении установленного порядка проведения ЕГЭ по общеобразовательному предмету и (или) о несогласии с выставленными баллами в конфликтную комиссию.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64. Конфликтная комиссия не рассматривает апелляции по вопросам содержания и структуры КИМ по общеобразовательным предметам, а также по вопросам, связанным с нарушением участником ЕГЭ установленных требований к выполнению экзаменационной работы.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65. Порядок, сроки и место приема апелляций доводятся до сведения участников ЕГЭ, их родителей </w:t>
      </w:r>
      <w:hyperlink r:id="rId4" w:anchor="dst100004" w:history="1">
        <w:r w:rsidRPr="00E46744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(законных представителей)</w:t>
        </w:r>
      </w:hyperlink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руководителей образовательных учреждений не </w:t>
      </w:r>
      <w:proofErr w:type="gramStart"/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позднее</w:t>
      </w:r>
      <w:proofErr w:type="gramEnd"/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чем за 2 недели до начала проведения ЕГЭ.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66. При рассмотрении апелляции проверка изложенных в ней фактов не может проводиться лицами, принимавшими участие в организации и (или) проведении соответствующего экзамена либо ранее проверявшими экзаменационную работу участника ЕГЭ, подавшего апелляцию.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67. В целях выполнения своих функций конфликтная комиссия вправе запрашивать у уполномоченных лиц и организаций необходимые документы и сведения, в том числе бланки ЕГЭ, сведения о лицах, присутствовавших на ЕГЭ, о соблюдении процедуры проведения ЕГЭ.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68. При рассмотрении апелляции может присутствовать участник ЕГЭ и (или) его родители </w:t>
      </w:r>
      <w:hyperlink r:id="rId5" w:anchor="dst100004" w:history="1">
        <w:r w:rsidRPr="00E46744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(законные представители)</w:t>
        </w:r>
      </w:hyperlink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, а также общественные наблюдатели.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Рассмотрение апелляции проводится в спокойной и доброжелательной обстановке.</w:t>
      </w:r>
    </w:p>
    <w:p w:rsidR="00E46744" w:rsidRPr="00E46744" w:rsidRDefault="00E46744" w:rsidP="00E46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744">
        <w:rPr>
          <w:rFonts w:ascii="Times New Roman" w:eastAsia="Times New Roman" w:hAnsi="Times New Roman" w:cs="Times New Roman"/>
          <w:sz w:val="24"/>
          <w:szCs w:val="24"/>
        </w:rPr>
        <w:t>69. Апелляцию о нарушении установленного порядка проведения ЕГЭ по общеобразовательному предмету участник ЕГЭ подает в день проведения экзамена по соответствующему общеобразовательному предмету уполномоченному представителю ГЭК, не покидая ППЭ.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70. В целях проверки изложенных в апелляции сведений о нарушении установленного порядка проведения </w:t>
      </w:r>
      <w:proofErr w:type="gramStart"/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ЕГЭ</w:t>
      </w:r>
      <w:proofErr w:type="gramEnd"/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уполномоченным </w:t>
      </w: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представителем ГЭК создается комиссия и организуется проведение проверки.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В состав указанной комиссии могут включаться руководитель ППЭ, организаторы, общественные наблюдатели, медицинские работники и представители правоохранительных органов.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Результаты проверки оформляются в форме заключения комиссии. Апелляция и заключение комиссии о результатах проверки в тот же день передаются уполномоченным представителем ГЭК в конфликтную комиссию.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71. При рассмотрении апелляции о нарушении установленного порядка проведения ЕГЭ конфликтная комиссия рассматривает апелляцию и заключение комиссии о результатах проверки и выносит одно из решений: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об отклонении апелляции;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об удовлетворении апелляции.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При удовлетворении апелляции результат ЕГЭ, по процедуре которого участником ЕГЭ была подана апелляция, отменяется и участнику ЕГЭ предоставляется возможность сдать ЕГЭ по данному общеобразовательному предмету в иной день, предусмотренный </w:t>
      </w:r>
      <w:hyperlink r:id="rId6" w:anchor="dst100006" w:history="1">
        <w:r w:rsidRPr="00E46744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единым расписанием</w:t>
        </w:r>
      </w:hyperlink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 экзаменов.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72. Апелляция о несогласии с выставленными баллами может быть подана в течение двух рабочих дней со дня объявления результатов ЕГЭ по соответствующему общеобразовательному предмету.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Выпускники текущего года могут подать апелляцию о несогласии с выставленными баллами в образовательное учреждение, в котором они были допущены в установленном порядке к государственной (итоговой) аттестации, иные участники ЕГЭ - в ППЭ.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Участники ЕГЭ должны быть заблаговременно проинформированы о времени и месте рассмотрения апелляций.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73. Руководитель ППЭ или образовательного учреждения, принявший апелляцию, должен незамедлительно передать ее в конфликтную комиссию.</w:t>
      </w:r>
    </w:p>
    <w:p w:rsidR="00E46744" w:rsidRPr="00E46744" w:rsidRDefault="00E46744" w:rsidP="00E46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744">
        <w:rPr>
          <w:rFonts w:ascii="Times New Roman" w:eastAsia="Times New Roman" w:hAnsi="Times New Roman" w:cs="Times New Roman"/>
          <w:sz w:val="24"/>
          <w:szCs w:val="24"/>
        </w:rPr>
        <w:t>74. Участнику ЕГЭ,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и КИМ участника ЕГЭ, подавшего апелляцию, которые затем предъявляются участнику ЕГЭ.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Участник ЕГЭ должен подтвердить, что ему предъявлены изображения выполненной им экзаменационной работы.</w:t>
      </w:r>
    </w:p>
    <w:p w:rsidR="00E46744" w:rsidRPr="00E46744" w:rsidRDefault="00E46744" w:rsidP="00E46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744">
        <w:rPr>
          <w:rFonts w:ascii="Times New Roman" w:eastAsia="Times New Roman" w:hAnsi="Times New Roman" w:cs="Times New Roman"/>
          <w:sz w:val="24"/>
          <w:szCs w:val="24"/>
        </w:rPr>
        <w:t>75. При возникновении спорных вопросов по оцениванию заданий с развернутым ответом конфликтная комиссия устанавливает правильность оценивания экзаменационной работы участника ЕГЭ. В этом случае к рассмотрению апелляции могут привлекаться члены предметной комиссии по соответствующему общеобразовательному предмету.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При рассмотрении апелляций о несогласии с выставленными баллами по общеобразовательному предмету конфликтная комиссия вправе обратиться в уполномоченную организацию с запросом о дополнительных разъяснениях по содержанию заданий экзаменационной работы участника ЕГЭ.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76.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выявления ошибок в обработке и (или) проверке экзаменационной работы участника ЕГЭ конфликтная комиссия передает соответствующую информацию в РЦОИ для передачи в уполномоченную организацию с целью пересчета результатов ЕГЭ.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Уполномоченная организация передает измененные по итогам пересчета результаты ЕГЭ в РЦОИ, который представляет их для дальнейшего утверждения ГЭК.</w:t>
      </w:r>
    </w:p>
    <w:p w:rsidR="00E46744" w:rsidRPr="00E46744" w:rsidRDefault="00E46744" w:rsidP="00E4674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77. Конфликтная комиссия (федеральная конфликтная </w:t>
      </w:r>
      <w:hyperlink r:id="rId7" w:anchor="dst100074" w:history="1">
        <w:r w:rsidRPr="00E46744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комиссия</w:t>
        </w:r>
      </w:hyperlink>
      <w:r w:rsidRPr="00E46744">
        <w:rPr>
          <w:rFonts w:ascii="Times New Roman" w:eastAsia="Times New Roman" w:hAnsi="Times New Roman" w:cs="Times New Roman"/>
          <w:color w:val="000000"/>
          <w:sz w:val="30"/>
          <w:szCs w:val="30"/>
        </w:rPr>
        <w:t>) рассматривает апелляцию о нарушении установленного порядка проведения ЕГЭ не более двух рабочих дней, а апелляцию о несогласии с выставленными баллами - не более четырех рабочих дней с момента ее подачи участником ЕГЭ. Информация о результатах рассмотрения апелляции конфликтной комиссией (федеральной конфликтной комиссией) передается в уполномоченную организацию в течение двух календарных дней с момента принятия решения конфликтной комиссией (федеральной конфликтной комиссией).</w:t>
      </w:r>
    </w:p>
    <w:p w:rsidR="00764F43" w:rsidRDefault="00764F43"/>
    <w:sectPr w:rsidR="00764F43" w:rsidSect="00EF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744"/>
    <w:rsid w:val="004476DE"/>
    <w:rsid w:val="00764F43"/>
    <w:rsid w:val="00E46744"/>
    <w:rsid w:val="00EF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4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4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6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94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1167/46d9e41e052112b532e9ca6e95d1bd55b569732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3301/" TargetMode="External"/><Relationship Id="rId5" Type="http://schemas.openxmlformats.org/officeDocument/2006/relationships/hyperlink" Target="http://www.consultant.ru/document/cons_doc_LAW_99661/dc0b9959ca27fba1add9a97f0ae4a81af29efc9d/" TargetMode="External"/><Relationship Id="rId4" Type="http://schemas.openxmlformats.org/officeDocument/2006/relationships/hyperlink" Target="http://www.consultant.ru/document/cons_doc_LAW_99661/dc0b9959ca27fba1add9a97f0ae4a81af29efc9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2022-06-27T17:45:00Z</dcterms:created>
  <dcterms:modified xsi:type="dcterms:W3CDTF">2022-06-27T17:45:00Z</dcterms:modified>
</cp:coreProperties>
</file>